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76B19F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615982">
              <w:rPr>
                <w:rFonts w:ascii="Tw Cen MT" w:hAnsi="Tw Cen MT"/>
                <w:b/>
                <w:sz w:val="28"/>
                <w:szCs w:val="28"/>
              </w:rPr>
              <w:t>BS1PH</w:t>
            </w:r>
            <w:r w:rsidR="005F2436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15982">
              <w:rPr>
                <w:rFonts w:ascii="Tw Cen MT" w:hAnsi="Tw Cen MT"/>
                <w:b/>
                <w:sz w:val="28"/>
                <w:szCs w:val="28"/>
              </w:rPr>
              <w:t>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2475383" w:rsidR="00F71A3D" w:rsidRDefault="00707F0B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51234AE4" w:rsidR="00F71A3D" w:rsidRDefault="0061598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APPLIED PHYSICS</w:t>
      </w:r>
    </w:p>
    <w:p w14:paraId="772AFEF7" w14:textId="193303A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000568">
        <w:rPr>
          <w:rFonts w:ascii="Tw Cen MT" w:hAnsi="Tw Cen MT"/>
          <w:sz w:val="26"/>
          <w:szCs w:val="26"/>
        </w:rPr>
        <w:t>ommon to EE</w:t>
      </w:r>
      <w:r w:rsidR="004550CB">
        <w:rPr>
          <w:rFonts w:ascii="Tw Cen MT" w:hAnsi="Tw Cen MT"/>
          <w:sz w:val="26"/>
          <w:szCs w:val="26"/>
        </w:rPr>
        <w:t>E</w:t>
      </w:r>
      <w:r w:rsidR="00615982">
        <w:rPr>
          <w:rFonts w:ascii="Tw Cen MT" w:hAnsi="Tw Cen MT"/>
          <w:sz w:val="26"/>
          <w:szCs w:val="26"/>
        </w:rPr>
        <w:t>, CSE, IT, CYS and DS)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CA655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4B37FFC" w14:textId="77777777" w:rsidR="00FD71E1" w:rsidRDefault="00FD71E1" w:rsidP="00D72EC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70E2A6A7" w14:textId="664DE0BC" w:rsidR="00CA6554" w:rsidRDefault="00CA6554" w:rsidP="00D72EC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 w:rsidRPr="00D72ECE"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 w:rsidR="00D72ECE"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D72ECE" w:rsidRPr="00D72ECE">
        <w:rPr>
          <w:rFonts w:ascii="Times New Roman" w:hAnsi="Times New Roman" w:cs="Times New Roman"/>
          <w:b/>
          <w:sz w:val="24"/>
          <w:lang w:eastAsia="en-IN"/>
        </w:rPr>
        <w:t>5X2</w:t>
      </w:r>
      <w:r w:rsidR="00D72ECE" w:rsidRPr="00CA6554">
        <w:rPr>
          <w:rFonts w:ascii="Times New Roman" w:hAnsi="Times New Roman" w:cs="Times New Roman"/>
          <w:b/>
          <w:sz w:val="24"/>
          <w:lang w:eastAsia="en-IN"/>
        </w:rPr>
        <w:t>=10M</w:t>
      </w:r>
    </w:p>
    <w:p w14:paraId="491949A2" w14:textId="77777777" w:rsidR="00FD71E1" w:rsidRPr="00D72ECE" w:rsidRDefault="00FD71E1" w:rsidP="00D72EC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71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567"/>
        <w:gridCol w:w="797"/>
        <w:gridCol w:w="708"/>
      </w:tblGrid>
      <w:tr w:rsidR="000159E2" w:rsidRPr="006B68A5" w14:paraId="2AA719A9" w14:textId="77777777" w:rsidTr="00FD71E1">
        <w:trPr>
          <w:trHeight w:val="612"/>
        </w:trPr>
        <w:tc>
          <w:tcPr>
            <w:tcW w:w="704" w:type="dxa"/>
          </w:tcPr>
          <w:p w14:paraId="0F318010" w14:textId="77777777" w:rsidR="000159E2" w:rsidRPr="006B68A5" w:rsidRDefault="000159E2" w:rsidP="00DF4D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90A95C3" w14:textId="77777777" w:rsidR="000159E2" w:rsidRPr="006B68A5" w:rsidRDefault="000159E2" w:rsidP="00DF4D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eastAsia="SimSun" w:hAnsi="Times New Roman" w:cs="Times New Roman"/>
                <w:color w:val="000000"/>
                <w:lang w:eastAsia="zh-CN" w:bidi="ar"/>
              </w:rPr>
              <w:t>An optical fiber has a core refractive index 1.36 and the relative difference in index 0.025. Find the numerical aperture, if light is launched into it in air.</w:t>
            </w:r>
          </w:p>
        </w:tc>
        <w:tc>
          <w:tcPr>
            <w:tcW w:w="567" w:type="dxa"/>
          </w:tcPr>
          <w:p w14:paraId="262063A3" w14:textId="77777777" w:rsidR="000159E2" w:rsidRPr="006B68A5" w:rsidRDefault="000159E2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39B1930" w14:textId="0BEF9340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30223063" w14:textId="62E12C99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615CF6B2" w14:textId="77777777" w:rsidTr="00FD71E1">
        <w:trPr>
          <w:trHeight w:val="329"/>
        </w:trPr>
        <w:tc>
          <w:tcPr>
            <w:tcW w:w="704" w:type="dxa"/>
          </w:tcPr>
          <w:p w14:paraId="67903E1C" w14:textId="77777777" w:rsidR="000159E2" w:rsidRPr="006B68A5" w:rsidRDefault="000159E2" w:rsidP="00DF4D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3ABB095" w14:textId="38E91B7A" w:rsidR="000159E2" w:rsidRPr="006B68A5" w:rsidRDefault="00C04687" w:rsidP="00DF4D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 electron is moving under a potential field of 15kV.Calculate the wavelength of an electron.</w:t>
            </w:r>
          </w:p>
        </w:tc>
        <w:tc>
          <w:tcPr>
            <w:tcW w:w="567" w:type="dxa"/>
          </w:tcPr>
          <w:p w14:paraId="0CA21A00" w14:textId="77777777" w:rsidR="000159E2" w:rsidRPr="006B68A5" w:rsidRDefault="000159E2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1CC2B9F" w14:textId="2558A8D3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0B24063" w14:textId="66837A72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94A82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2A38E193" w14:textId="77777777" w:rsidTr="00FD71E1">
        <w:trPr>
          <w:trHeight w:val="356"/>
        </w:trPr>
        <w:tc>
          <w:tcPr>
            <w:tcW w:w="704" w:type="dxa"/>
          </w:tcPr>
          <w:p w14:paraId="4670F79C" w14:textId="77777777" w:rsidR="000159E2" w:rsidRPr="006B68A5" w:rsidRDefault="000159E2" w:rsidP="00DF4D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76D7F98E" w14:textId="238D8549" w:rsidR="000159E2" w:rsidRPr="006B68A5" w:rsidRDefault="00C04687" w:rsidP="00DF4DC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Distinguish between direct and indirect band gap semiconductors.</w:t>
            </w:r>
          </w:p>
        </w:tc>
        <w:tc>
          <w:tcPr>
            <w:tcW w:w="567" w:type="dxa"/>
          </w:tcPr>
          <w:p w14:paraId="568DAD47" w14:textId="77777777" w:rsidR="000159E2" w:rsidRPr="006B68A5" w:rsidRDefault="000159E2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43D5DD4" w14:textId="5551690A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11454A1C" w14:textId="003ACD0D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94A82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48DF1CE6" w14:textId="77777777" w:rsidTr="00FD71E1">
        <w:tc>
          <w:tcPr>
            <w:tcW w:w="704" w:type="dxa"/>
          </w:tcPr>
          <w:p w14:paraId="6332903A" w14:textId="77777777" w:rsidR="000159E2" w:rsidRPr="006B68A5" w:rsidRDefault="000159E2" w:rsidP="00DF4D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25D3FA62" w14:textId="77777777" w:rsidR="000159E2" w:rsidRPr="006B68A5" w:rsidRDefault="000159E2" w:rsidP="00DF4D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Define the following terms Magnetic dipole moment and Magnetic susceptibility.</w:t>
            </w:r>
          </w:p>
        </w:tc>
        <w:tc>
          <w:tcPr>
            <w:tcW w:w="567" w:type="dxa"/>
          </w:tcPr>
          <w:p w14:paraId="50393800" w14:textId="77777777" w:rsidR="000159E2" w:rsidRPr="006B68A5" w:rsidRDefault="000159E2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E262CE5" w14:textId="2F377BED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59951F50" w14:textId="68EFDFBD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1</w:t>
            </w:r>
          </w:p>
        </w:tc>
      </w:tr>
      <w:tr w:rsidR="000159E2" w:rsidRPr="006B68A5" w14:paraId="52E945FB" w14:textId="77777777" w:rsidTr="00FD71E1">
        <w:tc>
          <w:tcPr>
            <w:tcW w:w="704" w:type="dxa"/>
          </w:tcPr>
          <w:p w14:paraId="32647F6B" w14:textId="77777777" w:rsidR="000159E2" w:rsidRPr="006B68A5" w:rsidRDefault="000159E2" w:rsidP="00DF4D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5478F9DF" w14:textId="77777777" w:rsidR="000159E2" w:rsidRPr="006B68A5" w:rsidRDefault="000159E2" w:rsidP="00DF4D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  <w:lang w:eastAsia="zh-CN"/>
              </w:rPr>
              <w:t xml:space="preserve">Why [surface area/volume] ratio is very large for nanoparticles compared to bulk materials? </w:t>
            </w:r>
          </w:p>
        </w:tc>
        <w:tc>
          <w:tcPr>
            <w:tcW w:w="567" w:type="dxa"/>
          </w:tcPr>
          <w:p w14:paraId="4016BD39" w14:textId="77777777" w:rsidR="000159E2" w:rsidRPr="006B68A5" w:rsidRDefault="000159E2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3660C0C" w14:textId="7E99FE06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3CE9081E" w14:textId="23727D07" w:rsidR="000159E2" w:rsidRPr="006B68A5" w:rsidRDefault="00CA6554" w:rsidP="00DF4DC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394A82">
              <w:rPr>
                <w:rFonts w:ascii="Times New Roman" w:hAnsi="Times New Roman" w:cs="Times New Roman"/>
              </w:rPr>
              <w:t>2</w:t>
            </w:r>
          </w:p>
        </w:tc>
      </w:tr>
    </w:tbl>
    <w:p w14:paraId="1F374D49" w14:textId="670D6221" w:rsidR="00DF4DC4" w:rsidRDefault="00DF4DC4" w:rsidP="00FD71E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 w:rsidRPr="00D72ECE"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</w:r>
      <w:r w:rsidR="00D72ECE">
        <w:rPr>
          <w:rFonts w:ascii="Times New Roman" w:hAnsi="Times New Roman" w:cs="Times New Roman"/>
          <w:b/>
          <w:sz w:val="24"/>
          <w:lang w:eastAsia="en-IN"/>
        </w:rPr>
        <w:tab/>
        <w:t xml:space="preserve"> </w:t>
      </w:r>
      <w:r w:rsidR="00FD71E1">
        <w:rPr>
          <w:rFonts w:ascii="Times New Roman" w:hAnsi="Times New Roman" w:cs="Times New Roman"/>
          <w:b/>
          <w:sz w:val="24"/>
          <w:lang w:eastAsia="en-IN"/>
        </w:rPr>
        <w:t xml:space="preserve"> </w:t>
      </w:r>
      <w:r w:rsidR="00D72ECE" w:rsidRPr="00D72ECE">
        <w:rPr>
          <w:rFonts w:ascii="Times New Roman" w:hAnsi="Times New Roman" w:cs="Times New Roman"/>
          <w:b/>
          <w:sz w:val="24"/>
          <w:lang w:eastAsia="en-IN"/>
        </w:rPr>
        <w:t>5X</w:t>
      </w:r>
      <w:r w:rsidR="00D72ECE">
        <w:rPr>
          <w:rFonts w:ascii="Times New Roman" w:hAnsi="Times New Roman" w:cs="Times New Roman"/>
          <w:b/>
          <w:sz w:val="24"/>
          <w:lang w:eastAsia="en-IN"/>
        </w:rPr>
        <w:t>10</w:t>
      </w:r>
      <w:r w:rsidR="00D72ECE" w:rsidRPr="00CA6554">
        <w:rPr>
          <w:rFonts w:ascii="Times New Roman" w:hAnsi="Times New Roman" w:cs="Times New Roman"/>
          <w:b/>
          <w:sz w:val="24"/>
          <w:lang w:eastAsia="en-IN"/>
        </w:rPr>
        <w:t>=</w:t>
      </w:r>
      <w:r w:rsidR="00D72ECE">
        <w:rPr>
          <w:rFonts w:ascii="Times New Roman" w:hAnsi="Times New Roman" w:cs="Times New Roman"/>
          <w:b/>
          <w:sz w:val="24"/>
          <w:lang w:eastAsia="en-IN"/>
        </w:rPr>
        <w:t>5</w:t>
      </w:r>
      <w:r w:rsidR="00D72ECE" w:rsidRPr="00CA6554">
        <w:rPr>
          <w:rFonts w:ascii="Times New Roman" w:hAnsi="Times New Roman" w:cs="Times New Roman"/>
          <w:b/>
          <w:sz w:val="24"/>
          <w:lang w:eastAsia="en-IN"/>
        </w:rPr>
        <w:t>0M</w:t>
      </w:r>
    </w:p>
    <w:p w14:paraId="07543B6E" w14:textId="77777777" w:rsidR="00C04687" w:rsidRPr="00D72ECE" w:rsidRDefault="00C04687" w:rsidP="00D72ECE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80"/>
        <w:gridCol w:w="632"/>
        <w:gridCol w:w="787"/>
        <w:gridCol w:w="707"/>
      </w:tblGrid>
      <w:tr w:rsidR="000159E2" w:rsidRPr="006B68A5" w14:paraId="27E917D5" w14:textId="77777777" w:rsidTr="00FD71E1">
        <w:tc>
          <w:tcPr>
            <w:tcW w:w="10768" w:type="dxa"/>
            <w:gridSpan w:val="5"/>
          </w:tcPr>
          <w:p w14:paraId="4DF4157C" w14:textId="2AA7DAAC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UNIT-</w:t>
            </w:r>
            <w:r w:rsidR="00BA7BB9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0159E2" w:rsidRPr="006B68A5" w14:paraId="0A0495CA" w14:textId="77777777" w:rsidTr="00FD71E1">
        <w:tc>
          <w:tcPr>
            <w:tcW w:w="562" w:type="dxa"/>
          </w:tcPr>
          <w:p w14:paraId="3443FB6E" w14:textId="702D0620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1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2F117584" w14:textId="50AD3B0E" w:rsidR="000159E2" w:rsidRPr="006B68A5" w:rsidRDefault="00C04687" w:rsidP="00C04687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What are the </w:t>
            </w:r>
            <w:r w:rsidR="000159E2" w:rsidRPr="006B68A5">
              <w:rPr>
                <w:rFonts w:ascii="Times New Roman" w:eastAsia="Times New Roman" w:hAnsi="Times New Roman" w:cs="Times New Roman"/>
              </w:rPr>
              <w:t xml:space="preserve">Einstein’s coefficients </w:t>
            </w:r>
            <w:r>
              <w:rPr>
                <w:rFonts w:ascii="Times New Roman" w:eastAsia="Times New Roman" w:hAnsi="Times New Roman" w:cs="Times New Roman"/>
              </w:rPr>
              <w:t>and obtain an expression for them.</w:t>
            </w:r>
            <w:r w:rsidR="000159E2" w:rsidRPr="006B68A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632" w:type="dxa"/>
          </w:tcPr>
          <w:p w14:paraId="4BD61887" w14:textId="77777777" w:rsidR="000159E2" w:rsidRPr="006B68A5" w:rsidRDefault="000159E2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6F77C922" w14:textId="74B31E98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</w:tcPr>
          <w:p w14:paraId="616C123D" w14:textId="7CBEDF2E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466770C1" w14:textId="77777777" w:rsidTr="00FD71E1">
        <w:tc>
          <w:tcPr>
            <w:tcW w:w="10768" w:type="dxa"/>
            <w:gridSpan w:val="5"/>
          </w:tcPr>
          <w:p w14:paraId="6CF321E0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0159E2" w:rsidRPr="006B68A5" w14:paraId="20CFBA35" w14:textId="77777777" w:rsidTr="00FD71E1">
        <w:tc>
          <w:tcPr>
            <w:tcW w:w="562" w:type="dxa"/>
            <w:vMerge w:val="restart"/>
          </w:tcPr>
          <w:p w14:paraId="095D88FD" w14:textId="0A50F868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2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645D0276" w14:textId="5AB4EA6E" w:rsidR="000159E2" w:rsidRPr="006B68A5" w:rsidRDefault="002B27AB" w:rsidP="00DF4DC4">
            <w:pPr>
              <w:pStyle w:val="ListParagraph"/>
              <w:tabs>
                <w:tab w:val="left" w:pos="42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a) </w:t>
            </w:r>
            <w:r w:rsidR="000159E2" w:rsidRPr="006B68A5">
              <w:rPr>
                <w:rFonts w:ascii="Times New Roman" w:eastAsia="Times New Roman" w:hAnsi="Times New Roman" w:cs="Times New Roman"/>
              </w:rPr>
              <w:t>Explain the terms numerical aperture and accepting angle.</w:t>
            </w:r>
          </w:p>
        </w:tc>
        <w:tc>
          <w:tcPr>
            <w:tcW w:w="632" w:type="dxa"/>
          </w:tcPr>
          <w:p w14:paraId="5F345DAE" w14:textId="77777777" w:rsidR="000159E2" w:rsidRPr="006B68A5" w:rsidRDefault="000159E2" w:rsidP="00C04687">
            <w:pPr>
              <w:spacing w:after="0" w:line="240" w:lineRule="auto"/>
              <w:ind w:firstLineChars="50" w:firstLine="110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87" w:type="dxa"/>
          </w:tcPr>
          <w:p w14:paraId="76FABCDE" w14:textId="16A99526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</w:tcPr>
          <w:p w14:paraId="0C2C76A1" w14:textId="756F5D38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</w:tr>
      <w:tr w:rsidR="000159E2" w:rsidRPr="006B68A5" w14:paraId="74B9ED9D" w14:textId="77777777" w:rsidTr="00FD71E1">
        <w:tc>
          <w:tcPr>
            <w:tcW w:w="562" w:type="dxa"/>
            <w:vMerge/>
          </w:tcPr>
          <w:p w14:paraId="5C27542D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6AA423BA" w14:textId="762C532D" w:rsidR="000159E2" w:rsidRPr="002B27AB" w:rsidRDefault="002B27AB" w:rsidP="00DF4DC4">
            <w:pPr>
              <w:pStyle w:val="ListParagraph"/>
              <w:tabs>
                <w:tab w:val="left" w:pos="425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</w:t>
            </w:r>
            <w:r w:rsidR="000159E2" w:rsidRPr="006B68A5">
              <w:rPr>
                <w:rFonts w:ascii="Times New Roman" w:eastAsia="Times New Roman" w:hAnsi="Times New Roman" w:cs="Times New Roman"/>
              </w:rPr>
              <w:t xml:space="preserve">Describe different types of fibres by giving the refractive index </w:t>
            </w:r>
            <w:r w:rsidR="000159E2" w:rsidRPr="002B27AB">
              <w:rPr>
                <w:rFonts w:ascii="Times New Roman" w:eastAsia="Times New Roman" w:hAnsi="Times New Roman" w:cs="Times New Roman"/>
              </w:rPr>
              <w:t>and propagation details.</w:t>
            </w:r>
          </w:p>
        </w:tc>
        <w:tc>
          <w:tcPr>
            <w:tcW w:w="632" w:type="dxa"/>
          </w:tcPr>
          <w:p w14:paraId="35FB8517" w14:textId="77777777" w:rsidR="000159E2" w:rsidRPr="006B68A5" w:rsidRDefault="000159E2" w:rsidP="00C04687">
            <w:pPr>
              <w:spacing w:after="0" w:line="240" w:lineRule="auto"/>
              <w:ind w:firstLineChars="50" w:firstLine="110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87" w:type="dxa"/>
          </w:tcPr>
          <w:p w14:paraId="0D2D9A20" w14:textId="02CB83E3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</w:tcPr>
          <w:p w14:paraId="297E7E24" w14:textId="1CD8284F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</w:tr>
      <w:tr w:rsidR="000159E2" w:rsidRPr="006B68A5" w14:paraId="1C4E4477" w14:textId="77777777" w:rsidTr="00FD71E1">
        <w:tc>
          <w:tcPr>
            <w:tcW w:w="10768" w:type="dxa"/>
            <w:gridSpan w:val="5"/>
          </w:tcPr>
          <w:p w14:paraId="3E1690FB" w14:textId="77777777" w:rsidR="00C04687" w:rsidRDefault="00C04687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BDD8544" w14:textId="2A55F14B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0159E2" w:rsidRPr="006B68A5" w14:paraId="0CDD7785" w14:textId="77777777" w:rsidTr="00FD71E1">
        <w:tc>
          <w:tcPr>
            <w:tcW w:w="562" w:type="dxa"/>
          </w:tcPr>
          <w:p w14:paraId="01A55D01" w14:textId="5F566E25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3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1AFA1EDE" w14:textId="524F4C3A" w:rsidR="000159E2" w:rsidRPr="006B68A5" w:rsidRDefault="000159E2" w:rsidP="00C04687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eastAsia="Times New Roman" w:hAnsi="Times New Roman" w:cs="Times New Roman"/>
              </w:rPr>
              <w:t>Derive Schrödinger’s time independent wave equation</w:t>
            </w:r>
            <w:r w:rsidR="00C04687">
              <w:rPr>
                <w:rFonts w:ascii="Times New Roman" w:eastAsia="Times New Roman" w:hAnsi="Times New Roman" w:cs="Times New Roman"/>
              </w:rPr>
              <w:t xml:space="preserve"> and explain the Max-Born interpretation.</w:t>
            </w:r>
          </w:p>
        </w:tc>
        <w:tc>
          <w:tcPr>
            <w:tcW w:w="632" w:type="dxa"/>
          </w:tcPr>
          <w:p w14:paraId="087EE5FF" w14:textId="4798CF13" w:rsidR="000159E2" w:rsidRPr="006B68A5" w:rsidRDefault="00C04687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074A15B9" w14:textId="548F4DF7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</w:tcPr>
          <w:p w14:paraId="40300285" w14:textId="73EB43C8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02D8387F" w14:textId="77777777" w:rsidTr="00FD71E1">
        <w:tc>
          <w:tcPr>
            <w:tcW w:w="10768" w:type="dxa"/>
            <w:gridSpan w:val="5"/>
          </w:tcPr>
          <w:p w14:paraId="0ADAB180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0159E2" w:rsidRPr="006B68A5" w14:paraId="3CCC4087" w14:textId="77777777" w:rsidTr="00FD71E1">
        <w:trPr>
          <w:trHeight w:val="284"/>
        </w:trPr>
        <w:tc>
          <w:tcPr>
            <w:tcW w:w="562" w:type="dxa"/>
          </w:tcPr>
          <w:p w14:paraId="3BFC0E11" w14:textId="11CC5C68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4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4FB48947" w14:textId="13B152F8" w:rsidR="000159E2" w:rsidRPr="006B68A5" w:rsidRDefault="00C04687" w:rsidP="00DF4DC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Discuss the </w:t>
            </w:r>
            <w:proofErr w:type="spellStart"/>
            <w:r w:rsidR="000159E2" w:rsidRPr="006B68A5">
              <w:rPr>
                <w:rFonts w:ascii="Times New Roman" w:eastAsia="Times New Roman" w:hAnsi="Times New Roman" w:cs="Times New Roman"/>
              </w:rPr>
              <w:t>Kronig</w:t>
            </w:r>
            <w:proofErr w:type="spellEnd"/>
            <w:r w:rsidR="000159E2" w:rsidRPr="006B68A5">
              <w:rPr>
                <w:rFonts w:ascii="Times New Roman" w:eastAsia="Times New Roman" w:hAnsi="Times New Roman" w:cs="Times New Roman"/>
              </w:rPr>
              <w:t xml:space="preserve">-Penny model </w:t>
            </w:r>
            <w:r>
              <w:rPr>
                <w:rFonts w:ascii="Times New Roman" w:eastAsia="Times New Roman" w:hAnsi="Times New Roman" w:cs="Times New Roman"/>
              </w:rPr>
              <w:t xml:space="preserve">for the </w:t>
            </w:r>
            <w:r w:rsidR="000159E2" w:rsidRPr="006B68A5">
              <w:rPr>
                <w:rFonts w:ascii="Times New Roman" w:eastAsia="Times New Roman" w:hAnsi="Times New Roman" w:cs="Times New Roman"/>
              </w:rPr>
              <w:t>motion of electron in periodic potential</w:t>
            </w:r>
            <w:r w:rsidR="000159E2" w:rsidRPr="006B68A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32" w:type="dxa"/>
          </w:tcPr>
          <w:p w14:paraId="5C03573C" w14:textId="77777777" w:rsidR="000159E2" w:rsidRPr="006B68A5" w:rsidRDefault="000159E2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07368EF6" w14:textId="08DD2B86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</w:tcPr>
          <w:p w14:paraId="53173800" w14:textId="4221473C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23457C41" w14:textId="77777777" w:rsidTr="00FD71E1">
        <w:tc>
          <w:tcPr>
            <w:tcW w:w="10768" w:type="dxa"/>
            <w:gridSpan w:val="5"/>
          </w:tcPr>
          <w:p w14:paraId="653B2DB9" w14:textId="77777777" w:rsidR="00C04687" w:rsidRDefault="00C04687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2D43D6F" w14:textId="6F8BE774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0159E2" w:rsidRPr="006B68A5" w14:paraId="058D65B9" w14:textId="77777777" w:rsidTr="00FD71E1">
        <w:trPr>
          <w:trHeight w:val="576"/>
        </w:trPr>
        <w:tc>
          <w:tcPr>
            <w:tcW w:w="562" w:type="dxa"/>
          </w:tcPr>
          <w:p w14:paraId="3BBC948B" w14:textId="6801C8E3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5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3749B0F3" w14:textId="17A6D846" w:rsidR="000159E2" w:rsidRPr="006B68A5" w:rsidRDefault="000159E2" w:rsidP="00C04687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eastAsia="Times New Roman" w:hAnsi="Times New Roman" w:cs="Times New Roman"/>
              </w:rPr>
              <w:t xml:space="preserve">Explain </w:t>
            </w:r>
            <w:r w:rsidR="00455ABB">
              <w:rPr>
                <w:rFonts w:ascii="Times New Roman" w:eastAsia="Times New Roman" w:hAnsi="Times New Roman" w:cs="Times New Roman"/>
              </w:rPr>
              <w:t xml:space="preserve">the </w:t>
            </w:r>
            <w:r w:rsidR="00C04687">
              <w:rPr>
                <w:rFonts w:ascii="Times New Roman" w:eastAsia="Times New Roman" w:hAnsi="Times New Roman" w:cs="Times New Roman"/>
              </w:rPr>
              <w:t xml:space="preserve">N-type and P-type </w:t>
            </w:r>
            <w:r w:rsidRPr="006B68A5">
              <w:rPr>
                <w:rFonts w:ascii="Times New Roman" w:eastAsia="Times New Roman" w:hAnsi="Times New Roman" w:cs="Times New Roman"/>
              </w:rPr>
              <w:t xml:space="preserve">extrinsic semiconductors </w:t>
            </w:r>
            <w:r w:rsidR="00455ABB">
              <w:rPr>
                <w:rFonts w:ascii="Times New Roman" w:eastAsia="Times New Roman" w:hAnsi="Times New Roman" w:cs="Times New Roman"/>
              </w:rPr>
              <w:t xml:space="preserve">and draw their fermi energy levels </w:t>
            </w:r>
            <w:r w:rsidRPr="006B68A5">
              <w:rPr>
                <w:rFonts w:ascii="Times New Roman" w:eastAsia="Times New Roman" w:hAnsi="Times New Roman" w:cs="Times New Roman"/>
              </w:rPr>
              <w:t xml:space="preserve">with </w:t>
            </w:r>
            <w:r w:rsidR="00455ABB">
              <w:rPr>
                <w:rFonts w:ascii="Times New Roman" w:eastAsia="Times New Roman" w:hAnsi="Times New Roman" w:cs="Times New Roman"/>
              </w:rPr>
              <w:t xml:space="preserve">neat </w:t>
            </w:r>
            <w:r w:rsidRPr="006B68A5">
              <w:rPr>
                <w:rFonts w:ascii="Times New Roman" w:eastAsia="Times New Roman" w:hAnsi="Times New Roman" w:cs="Times New Roman"/>
              </w:rPr>
              <w:t>diagrams</w:t>
            </w:r>
            <w:r w:rsidR="00C0468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21163039" w14:textId="5137D0A9" w:rsidR="000159E2" w:rsidRPr="006B68A5" w:rsidRDefault="00C04687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6B44BB4B" w14:textId="27DB73F8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" w:type="dxa"/>
          </w:tcPr>
          <w:p w14:paraId="46D21C1D" w14:textId="016D290A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79D06730" w14:textId="77777777" w:rsidTr="00FD71E1">
        <w:tc>
          <w:tcPr>
            <w:tcW w:w="10768" w:type="dxa"/>
            <w:gridSpan w:val="5"/>
          </w:tcPr>
          <w:p w14:paraId="28EF27A3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0159E2" w:rsidRPr="006B68A5" w14:paraId="26FF8C96" w14:textId="77777777" w:rsidTr="00FD71E1">
        <w:trPr>
          <w:trHeight w:val="70"/>
        </w:trPr>
        <w:tc>
          <w:tcPr>
            <w:tcW w:w="562" w:type="dxa"/>
          </w:tcPr>
          <w:p w14:paraId="4B138782" w14:textId="278494C4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6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474275CB" w14:textId="4CA2D8D3" w:rsidR="000159E2" w:rsidRPr="006B68A5" w:rsidRDefault="000159E2" w:rsidP="00DF4D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182B">
              <w:rPr>
                <w:rFonts w:ascii="Times New Roman" w:eastAsia="SimSun" w:hAnsi="Times New Roman" w:cs="Times New Roman"/>
                <w:color w:val="231F20"/>
                <w:lang w:eastAsia="zh-CN" w:bidi="ar"/>
              </w:rPr>
              <w:t xml:space="preserve">What is </w:t>
            </w:r>
            <w:r w:rsidRPr="0074182B">
              <w:rPr>
                <w:rFonts w:ascii="Times New Roman" w:eastAsia="TimesNewRomanPS-ItalicMT" w:hAnsi="Times New Roman" w:cs="Times New Roman"/>
                <w:color w:val="231F20"/>
                <w:lang w:eastAsia="zh-CN" w:bidi="ar"/>
              </w:rPr>
              <w:t>p-n</w:t>
            </w:r>
            <w:r w:rsidRPr="0074182B">
              <w:rPr>
                <w:rFonts w:ascii="Times New Roman" w:eastAsia="SimSun" w:hAnsi="Times New Roman" w:cs="Times New Roman"/>
                <w:color w:val="231F20"/>
                <w:lang w:eastAsia="zh-CN" w:bidi="ar"/>
              </w:rPr>
              <w:t>-junction diode?</w:t>
            </w:r>
            <w:r w:rsidRPr="006B68A5">
              <w:rPr>
                <w:rFonts w:ascii="Times New Roman" w:eastAsia="SimSun" w:hAnsi="Times New Roman" w:cs="Times New Roman"/>
                <w:color w:val="231F20"/>
                <w:lang w:eastAsia="zh-CN" w:bidi="ar"/>
              </w:rPr>
              <w:t xml:space="preserve"> Explain the characteristics </w:t>
            </w:r>
            <w:r w:rsidRPr="0074182B">
              <w:rPr>
                <w:rFonts w:ascii="Times New Roman" w:eastAsia="SimSun" w:hAnsi="Times New Roman" w:cs="Times New Roman"/>
                <w:color w:val="231F20"/>
                <w:lang w:eastAsia="zh-CN" w:bidi="ar"/>
              </w:rPr>
              <w:t xml:space="preserve">of </w:t>
            </w:r>
            <w:r w:rsidRPr="0074182B">
              <w:rPr>
                <w:rFonts w:ascii="Times New Roman" w:eastAsia="TimesNewRomanPS-ItalicMT" w:hAnsi="Times New Roman" w:cs="Times New Roman"/>
                <w:color w:val="231F20"/>
                <w:lang w:eastAsia="zh-CN" w:bidi="ar"/>
              </w:rPr>
              <w:t>p-n</w:t>
            </w:r>
            <w:r w:rsidRPr="0074182B">
              <w:rPr>
                <w:rFonts w:ascii="Times New Roman" w:eastAsia="SimSun" w:hAnsi="Times New Roman" w:cs="Times New Roman"/>
                <w:color w:val="231F20"/>
                <w:lang w:eastAsia="zh-CN" w:bidi="ar"/>
              </w:rPr>
              <w:t>-junction</w:t>
            </w:r>
            <w:r w:rsidRPr="006B68A5">
              <w:rPr>
                <w:rFonts w:ascii="Times New Roman" w:eastAsia="SimSun" w:hAnsi="Times New Roman" w:cs="Times New Roman"/>
                <w:color w:val="231F20"/>
                <w:lang w:eastAsia="zh-CN" w:bidi="ar"/>
              </w:rPr>
              <w:t xml:space="preserve"> under reverse and forward bias.</w:t>
            </w:r>
          </w:p>
        </w:tc>
        <w:tc>
          <w:tcPr>
            <w:tcW w:w="632" w:type="dxa"/>
          </w:tcPr>
          <w:p w14:paraId="5BADD857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37517B84" w14:textId="0421CE96" w:rsidR="000159E2" w:rsidRPr="006B68A5" w:rsidRDefault="00CA6554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7" w:type="dxa"/>
          </w:tcPr>
          <w:p w14:paraId="4BFC3EBC" w14:textId="0BF299B2" w:rsidR="000159E2" w:rsidRPr="006B68A5" w:rsidRDefault="00CA6554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</w:tr>
      <w:tr w:rsidR="000159E2" w:rsidRPr="006B68A5" w14:paraId="71B2E6B2" w14:textId="77777777" w:rsidTr="00FD71E1">
        <w:tc>
          <w:tcPr>
            <w:tcW w:w="10768" w:type="dxa"/>
            <w:gridSpan w:val="5"/>
          </w:tcPr>
          <w:p w14:paraId="34C12B9D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0159E2" w:rsidRPr="006B68A5" w14:paraId="2AEB8FE8" w14:textId="77777777" w:rsidTr="00FD71E1">
        <w:tc>
          <w:tcPr>
            <w:tcW w:w="562" w:type="dxa"/>
          </w:tcPr>
          <w:p w14:paraId="7749317F" w14:textId="244BF70D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7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4DFCD8A3" w14:textId="517A8E31" w:rsidR="000159E2" w:rsidRPr="002B27AB" w:rsidRDefault="00C04687" w:rsidP="00C04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Obtain an expression for the internal field seen by an atom in an infinite array of atoms subjected to an external field.</w:t>
            </w:r>
          </w:p>
        </w:tc>
        <w:tc>
          <w:tcPr>
            <w:tcW w:w="632" w:type="dxa"/>
          </w:tcPr>
          <w:p w14:paraId="780FB6A9" w14:textId="1A04B673" w:rsidR="000159E2" w:rsidRPr="006B68A5" w:rsidRDefault="00C04687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0DDF5C3F" w14:textId="5E87ADB5" w:rsidR="000159E2" w:rsidRPr="006B68A5" w:rsidRDefault="00C04687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7" w:type="dxa"/>
          </w:tcPr>
          <w:p w14:paraId="4CE29143" w14:textId="1C5B84FD" w:rsidR="000159E2" w:rsidRPr="006B68A5" w:rsidRDefault="00CA6554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1B829FCB" w14:textId="77777777" w:rsidTr="00FD71E1">
        <w:tc>
          <w:tcPr>
            <w:tcW w:w="10768" w:type="dxa"/>
            <w:gridSpan w:val="5"/>
          </w:tcPr>
          <w:p w14:paraId="0A05CC7D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0159E2" w:rsidRPr="006B68A5" w14:paraId="1BF77396" w14:textId="77777777" w:rsidTr="00FD71E1">
        <w:tc>
          <w:tcPr>
            <w:tcW w:w="562" w:type="dxa"/>
          </w:tcPr>
          <w:p w14:paraId="7D38F40D" w14:textId="11516B04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8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0CF7979A" w14:textId="784DAD88" w:rsidR="000159E2" w:rsidRPr="006B68A5" w:rsidRDefault="000159E2" w:rsidP="00DF4D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Describe diamagnetic, paramagnetic and ferromagnetic materials. Explain their classi</w:t>
            </w:r>
            <w:r w:rsidR="002B27AB">
              <w:rPr>
                <w:rFonts w:ascii="Times New Roman" w:hAnsi="Times New Roman" w:cs="Times New Roman"/>
              </w:rPr>
              <w:t>fi</w:t>
            </w:r>
            <w:r w:rsidRPr="006B68A5">
              <w:rPr>
                <w:rFonts w:ascii="Times New Roman" w:hAnsi="Times New Roman" w:cs="Times New Roman"/>
              </w:rPr>
              <w:t>cation on the basis of permanent magnetic moment</w:t>
            </w:r>
            <w:r w:rsidR="00C04687">
              <w:rPr>
                <w:rFonts w:ascii="Times New Roman" w:hAnsi="Times New Roman" w:cs="Times New Roman"/>
              </w:rPr>
              <w:t xml:space="preserve"> along with their properties.</w:t>
            </w:r>
          </w:p>
        </w:tc>
        <w:tc>
          <w:tcPr>
            <w:tcW w:w="632" w:type="dxa"/>
          </w:tcPr>
          <w:p w14:paraId="117FB29C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6AF3BEF8" w14:textId="04BA860B" w:rsidR="000159E2" w:rsidRPr="006B68A5" w:rsidRDefault="00CA6554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7" w:type="dxa"/>
          </w:tcPr>
          <w:p w14:paraId="23F2280E" w14:textId="335CFD89" w:rsidR="000159E2" w:rsidRPr="006B68A5" w:rsidRDefault="00CA6554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21C380AC" w14:textId="77777777" w:rsidTr="00FD71E1">
        <w:tc>
          <w:tcPr>
            <w:tcW w:w="10768" w:type="dxa"/>
            <w:gridSpan w:val="5"/>
          </w:tcPr>
          <w:p w14:paraId="3FEFDA06" w14:textId="77777777" w:rsidR="00C04687" w:rsidRDefault="00C04687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F19F471" w14:textId="4578A21C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0159E2" w:rsidRPr="006B68A5" w14:paraId="38A25632" w14:textId="77777777" w:rsidTr="00FD71E1">
        <w:trPr>
          <w:trHeight w:val="123"/>
        </w:trPr>
        <w:tc>
          <w:tcPr>
            <w:tcW w:w="562" w:type="dxa"/>
          </w:tcPr>
          <w:p w14:paraId="642C166E" w14:textId="7B834241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9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0A6572E6" w14:textId="77777777" w:rsidR="000159E2" w:rsidRPr="006B68A5" w:rsidRDefault="000159E2" w:rsidP="00DF4DC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 xml:space="preserve">Discuss the working principle of rechargeable ion battery with appropriate diagram. </w:t>
            </w:r>
          </w:p>
        </w:tc>
        <w:tc>
          <w:tcPr>
            <w:tcW w:w="632" w:type="dxa"/>
          </w:tcPr>
          <w:p w14:paraId="70F59B79" w14:textId="77777777" w:rsidR="000159E2" w:rsidRPr="006B68A5" w:rsidRDefault="000159E2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87" w:type="dxa"/>
          </w:tcPr>
          <w:p w14:paraId="195A5A75" w14:textId="02B4F591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3A4D0AC1" w14:textId="76C74691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3</w:t>
            </w:r>
          </w:p>
        </w:tc>
      </w:tr>
      <w:tr w:rsidR="000159E2" w:rsidRPr="006B68A5" w14:paraId="15F9F45C" w14:textId="77777777" w:rsidTr="00FD71E1">
        <w:tc>
          <w:tcPr>
            <w:tcW w:w="562" w:type="dxa"/>
          </w:tcPr>
          <w:p w14:paraId="46D18BF6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6FF3475D" w14:textId="77777777" w:rsidR="000159E2" w:rsidRPr="006B68A5" w:rsidRDefault="000159E2" w:rsidP="00DF4DC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  <w:lang w:val="en-US"/>
              </w:rPr>
              <w:t>Write any two advantages and disadvantages of solid fuel cells.</w:t>
            </w:r>
          </w:p>
        </w:tc>
        <w:tc>
          <w:tcPr>
            <w:tcW w:w="632" w:type="dxa"/>
          </w:tcPr>
          <w:p w14:paraId="6305A34F" w14:textId="77777777" w:rsidR="000159E2" w:rsidRPr="006B68A5" w:rsidRDefault="000159E2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87" w:type="dxa"/>
          </w:tcPr>
          <w:p w14:paraId="6A56F686" w14:textId="733D7D89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253C50F1" w14:textId="0686A948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</w:tr>
      <w:tr w:rsidR="000159E2" w:rsidRPr="006B68A5" w14:paraId="3C581E29" w14:textId="77777777" w:rsidTr="00FD71E1">
        <w:tc>
          <w:tcPr>
            <w:tcW w:w="10768" w:type="dxa"/>
            <w:gridSpan w:val="5"/>
          </w:tcPr>
          <w:p w14:paraId="312039DA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8A5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0159E2" w:rsidRPr="006B68A5" w14:paraId="69CE6FBF" w14:textId="77777777" w:rsidTr="00FD71E1">
        <w:tc>
          <w:tcPr>
            <w:tcW w:w="562" w:type="dxa"/>
            <w:vMerge w:val="restart"/>
          </w:tcPr>
          <w:p w14:paraId="1B89ED0E" w14:textId="7591B49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10</w:t>
            </w:r>
            <w:r w:rsidR="00CA6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80" w:type="dxa"/>
          </w:tcPr>
          <w:p w14:paraId="67C3DA58" w14:textId="5D387C21" w:rsidR="000159E2" w:rsidRPr="006B68A5" w:rsidRDefault="002B27AB" w:rsidP="0074182B">
            <w:pPr>
              <w:tabs>
                <w:tab w:val="left" w:pos="42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a) </w:t>
            </w:r>
            <w:r w:rsidR="000159E2" w:rsidRPr="006B68A5">
              <w:rPr>
                <w:rFonts w:ascii="Times New Roman" w:hAnsi="Times New Roman" w:cs="Times New Roman"/>
                <w:lang w:eastAsia="zh-CN"/>
              </w:rPr>
              <w:t>Explain SOL-GEL synthesis for producing nanomaterials</w:t>
            </w:r>
            <w:r w:rsidR="0074182B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="000159E2" w:rsidRPr="006B68A5">
              <w:rPr>
                <w:rFonts w:ascii="Times New Roman" w:hAnsi="Times New Roman" w:cs="Times New Roman"/>
                <w:lang w:eastAsia="zh-CN"/>
              </w:rPr>
              <w:t xml:space="preserve">with the help of a neat sketch. </w:t>
            </w:r>
          </w:p>
        </w:tc>
        <w:tc>
          <w:tcPr>
            <w:tcW w:w="632" w:type="dxa"/>
          </w:tcPr>
          <w:p w14:paraId="5F9C59C7" w14:textId="77777777" w:rsidR="000159E2" w:rsidRPr="006B68A5" w:rsidRDefault="000159E2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87" w:type="dxa"/>
          </w:tcPr>
          <w:p w14:paraId="0C2D1225" w14:textId="1905E404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381DC9AB" w14:textId="7605FB43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</w:tr>
      <w:tr w:rsidR="000159E2" w:rsidRPr="006B68A5" w14:paraId="1AC558CF" w14:textId="77777777" w:rsidTr="00FD71E1">
        <w:tc>
          <w:tcPr>
            <w:tcW w:w="562" w:type="dxa"/>
            <w:vMerge/>
          </w:tcPr>
          <w:p w14:paraId="2FA1EF4B" w14:textId="77777777" w:rsidR="000159E2" w:rsidRPr="006B68A5" w:rsidRDefault="000159E2" w:rsidP="00DF4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265E237" w14:textId="75061A22" w:rsidR="000159E2" w:rsidRPr="006B68A5" w:rsidRDefault="002B27AB" w:rsidP="00DF4DC4">
            <w:pPr>
              <w:tabs>
                <w:tab w:val="left" w:pos="42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b) </w:t>
            </w:r>
            <w:r w:rsidR="000159E2" w:rsidRPr="006B68A5">
              <w:rPr>
                <w:rFonts w:ascii="Times New Roman" w:hAnsi="Times New Roman" w:cs="Times New Roman"/>
                <w:lang w:eastAsia="zh-CN"/>
              </w:rPr>
              <w:t xml:space="preserve">List any four </w:t>
            </w:r>
            <w:r w:rsidR="008432F6" w:rsidRPr="006B68A5">
              <w:rPr>
                <w:rFonts w:ascii="Times New Roman" w:hAnsi="Times New Roman" w:cs="Times New Roman"/>
                <w:lang w:eastAsia="zh-CN"/>
              </w:rPr>
              <w:t>days</w:t>
            </w:r>
            <w:r w:rsidR="000159E2" w:rsidRPr="006B68A5">
              <w:rPr>
                <w:rFonts w:ascii="Times New Roman" w:hAnsi="Times New Roman" w:cs="Times New Roman"/>
                <w:lang w:eastAsia="zh-CN"/>
              </w:rPr>
              <w:t xml:space="preserve"> to day live commercial applications of nanotechnology.</w:t>
            </w:r>
          </w:p>
        </w:tc>
        <w:tc>
          <w:tcPr>
            <w:tcW w:w="632" w:type="dxa"/>
          </w:tcPr>
          <w:p w14:paraId="49A44D3E" w14:textId="77777777" w:rsidR="000159E2" w:rsidRPr="006B68A5" w:rsidRDefault="000159E2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B68A5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87" w:type="dxa"/>
          </w:tcPr>
          <w:p w14:paraId="3F3427B4" w14:textId="12091F95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0159E2" w:rsidRPr="006B68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7" w:type="dxa"/>
          </w:tcPr>
          <w:p w14:paraId="4EE3F89C" w14:textId="7A9F8B07" w:rsidR="000159E2" w:rsidRPr="006B68A5" w:rsidRDefault="00CA6554" w:rsidP="00C0468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0159E2" w:rsidRPr="006B68A5">
              <w:rPr>
                <w:rFonts w:ascii="Times New Roman" w:hAnsi="Times New Roman" w:cs="Times New Roman"/>
              </w:rPr>
              <w:t>2</w:t>
            </w:r>
          </w:p>
        </w:tc>
      </w:tr>
    </w:tbl>
    <w:p w14:paraId="122258E0" w14:textId="77777777" w:rsidR="000159E2" w:rsidRDefault="000159E2" w:rsidP="00DF4DC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6109D7E7" w14:textId="176217D4" w:rsidR="00615982" w:rsidRDefault="00A6216C" w:rsidP="00DF4DC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615982" w:rsidSect="00DF4DC4">
      <w:footerReference w:type="default" r:id="rId8"/>
      <w:pgSz w:w="11906" w:h="16838"/>
      <w:pgMar w:top="284" w:right="566" w:bottom="426" w:left="56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E5887" w14:textId="77777777" w:rsidR="00B7502B" w:rsidRDefault="00B7502B" w:rsidP="007E6F1F">
      <w:pPr>
        <w:spacing w:after="0" w:line="240" w:lineRule="auto"/>
      </w:pPr>
      <w:r>
        <w:separator/>
      </w:r>
    </w:p>
  </w:endnote>
  <w:endnote w:type="continuationSeparator" w:id="0">
    <w:p w14:paraId="530CB3CB" w14:textId="77777777" w:rsidR="00B7502B" w:rsidRDefault="00B7502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ItalicM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8C1FC" w14:textId="77777777" w:rsidR="00B7502B" w:rsidRDefault="00B7502B" w:rsidP="007E6F1F">
      <w:pPr>
        <w:spacing w:after="0" w:line="240" w:lineRule="auto"/>
      </w:pPr>
      <w:r>
        <w:separator/>
      </w:r>
    </w:p>
  </w:footnote>
  <w:footnote w:type="continuationSeparator" w:id="0">
    <w:p w14:paraId="5C30A46D" w14:textId="77777777" w:rsidR="00B7502B" w:rsidRDefault="00B7502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A6BCB5"/>
    <w:multiLevelType w:val="singleLevel"/>
    <w:tmpl w:val="96A6BCB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A42A0B15"/>
    <w:multiLevelType w:val="singleLevel"/>
    <w:tmpl w:val="A42A0B1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DDEE88DC"/>
    <w:multiLevelType w:val="singleLevel"/>
    <w:tmpl w:val="DDEE88D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636"/>
    <w:multiLevelType w:val="hybridMultilevel"/>
    <w:tmpl w:val="EA16DA2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7303F"/>
    <w:multiLevelType w:val="multilevel"/>
    <w:tmpl w:val="54DE64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4CFD6"/>
    <w:multiLevelType w:val="singleLevel"/>
    <w:tmpl w:val="3D74CFD6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34464"/>
    <w:multiLevelType w:val="multilevel"/>
    <w:tmpl w:val="F4309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C967B5"/>
    <w:multiLevelType w:val="hybridMultilevel"/>
    <w:tmpl w:val="963CE4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36F8E"/>
    <w:multiLevelType w:val="hybridMultilevel"/>
    <w:tmpl w:val="75E41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C0B7E"/>
    <w:multiLevelType w:val="hybridMultilevel"/>
    <w:tmpl w:val="E6423360"/>
    <w:lvl w:ilvl="0" w:tplc="06EE529E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037020"/>
    <w:multiLevelType w:val="multilevel"/>
    <w:tmpl w:val="CD908B0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113F0"/>
    <w:multiLevelType w:val="hybridMultilevel"/>
    <w:tmpl w:val="3D30B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526EE"/>
    <w:multiLevelType w:val="hybridMultilevel"/>
    <w:tmpl w:val="3C5297A2"/>
    <w:lvl w:ilvl="0" w:tplc="926E0A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3"/>
  </w:num>
  <w:num w:numId="3" w16cid:durableId="278416906">
    <w:abstractNumId w:val="6"/>
  </w:num>
  <w:num w:numId="4" w16cid:durableId="371073565">
    <w:abstractNumId w:val="20"/>
  </w:num>
  <w:num w:numId="5" w16cid:durableId="468867025">
    <w:abstractNumId w:val="13"/>
  </w:num>
  <w:num w:numId="6" w16cid:durableId="852108614">
    <w:abstractNumId w:val="5"/>
  </w:num>
  <w:num w:numId="7" w16cid:durableId="277951601">
    <w:abstractNumId w:val="9"/>
  </w:num>
  <w:num w:numId="8" w16cid:durableId="4833577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17339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36775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26531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5013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6595946">
    <w:abstractNumId w:val="17"/>
  </w:num>
  <w:num w:numId="14" w16cid:durableId="1669090570">
    <w:abstractNumId w:val="11"/>
  </w:num>
  <w:num w:numId="15" w16cid:durableId="1276328566">
    <w:abstractNumId w:val="22"/>
  </w:num>
  <w:num w:numId="16" w16cid:durableId="26571521">
    <w:abstractNumId w:val="7"/>
  </w:num>
  <w:num w:numId="17" w16cid:durableId="990134771">
    <w:abstractNumId w:val="19"/>
  </w:num>
  <w:num w:numId="18" w16cid:durableId="1216311574">
    <w:abstractNumId w:val="21"/>
  </w:num>
  <w:num w:numId="19" w16cid:durableId="656884459">
    <w:abstractNumId w:val="14"/>
  </w:num>
  <w:num w:numId="20" w16cid:durableId="1870293147">
    <w:abstractNumId w:val="15"/>
  </w:num>
  <w:num w:numId="21" w16cid:durableId="18320648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8045147">
    <w:abstractNumId w:val="16"/>
  </w:num>
  <w:num w:numId="23" w16cid:durableId="335034116">
    <w:abstractNumId w:val="2"/>
  </w:num>
  <w:num w:numId="24" w16cid:durableId="1001009381">
    <w:abstractNumId w:val="0"/>
  </w:num>
  <w:num w:numId="25" w16cid:durableId="796803430">
    <w:abstractNumId w:val="12"/>
  </w:num>
  <w:num w:numId="26" w16cid:durableId="870806371">
    <w:abstractNumId w:val="8"/>
  </w:num>
  <w:num w:numId="27" w16cid:durableId="2123301257">
    <w:abstractNumId w:val="4"/>
  </w:num>
  <w:num w:numId="28" w16cid:durableId="646133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0568"/>
    <w:rsid w:val="000159E2"/>
    <w:rsid w:val="00021084"/>
    <w:rsid w:val="00025404"/>
    <w:rsid w:val="00064B29"/>
    <w:rsid w:val="000D2D12"/>
    <w:rsid w:val="00180834"/>
    <w:rsid w:val="002B27AB"/>
    <w:rsid w:val="002E4319"/>
    <w:rsid w:val="003438FF"/>
    <w:rsid w:val="003668E6"/>
    <w:rsid w:val="00394A82"/>
    <w:rsid w:val="003A1E01"/>
    <w:rsid w:val="003E1C4B"/>
    <w:rsid w:val="004550CB"/>
    <w:rsid w:val="00455ABB"/>
    <w:rsid w:val="00477252"/>
    <w:rsid w:val="0049451B"/>
    <w:rsid w:val="004A06F8"/>
    <w:rsid w:val="004E74E4"/>
    <w:rsid w:val="00502354"/>
    <w:rsid w:val="005F2436"/>
    <w:rsid w:val="00605F7A"/>
    <w:rsid w:val="00615982"/>
    <w:rsid w:val="006526BF"/>
    <w:rsid w:val="0068787E"/>
    <w:rsid w:val="00701E7A"/>
    <w:rsid w:val="00707F0B"/>
    <w:rsid w:val="0074182B"/>
    <w:rsid w:val="007C1969"/>
    <w:rsid w:val="007E6F1F"/>
    <w:rsid w:val="008421D9"/>
    <w:rsid w:val="008432F6"/>
    <w:rsid w:val="00922770"/>
    <w:rsid w:val="00941594"/>
    <w:rsid w:val="009675C3"/>
    <w:rsid w:val="009B46D4"/>
    <w:rsid w:val="009E7D74"/>
    <w:rsid w:val="00A02487"/>
    <w:rsid w:val="00A20EB5"/>
    <w:rsid w:val="00A6216C"/>
    <w:rsid w:val="00AB5A24"/>
    <w:rsid w:val="00AB6307"/>
    <w:rsid w:val="00B62E70"/>
    <w:rsid w:val="00B7502B"/>
    <w:rsid w:val="00B84350"/>
    <w:rsid w:val="00B8738C"/>
    <w:rsid w:val="00B96D38"/>
    <w:rsid w:val="00BA7BB9"/>
    <w:rsid w:val="00BD7181"/>
    <w:rsid w:val="00BF58DF"/>
    <w:rsid w:val="00C04687"/>
    <w:rsid w:val="00C61885"/>
    <w:rsid w:val="00CA6554"/>
    <w:rsid w:val="00CA7981"/>
    <w:rsid w:val="00CC0DF8"/>
    <w:rsid w:val="00CC5A39"/>
    <w:rsid w:val="00D16987"/>
    <w:rsid w:val="00D30706"/>
    <w:rsid w:val="00D46E45"/>
    <w:rsid w:val="00D72678"/>
    <w:rsid w:val="00D72ECE"/>
    <w:rsid w:val="00DE5F9E"/>
    <w:rsid w:val="00DF4DC4"/>
    <w:rsid w:val="00E26036"/>
    <w:rsid w:val="00E33D35"/>
    <w:rsid w:val="00E55F25"/>
    <w:rsid w:val="00E879F4"/>
    <w:rsid w:val="00F101FF"/>
    <w:rsid w:val="00F71A3D"/>
    <w:rsid w:val="00F968AF"/>
    <w:rsid w:val="00FA3644"/>
    <w:rsid w:val="00FC3177"/>
    <w:rsid w:val="00FC322C"/>
    <w:rsid w:val="00FD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rsid w:val="00477252"/>
    <w:pPr>
      <w:keepNext/>
      <w:keepLines/>
      <w:spacing w:before="240" w:after="40"/>
      <w:outlineLvl w:val="3"/>
    </w:pPr>
    <w:rPr>
      <w:rFonts w:ascii="Calibri" w:eastAsia="Times New Roman" w:hAnsi="Calibri" w:cs="Times New Roman"/>
      <w:b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477252"/>
    <w:rPr>
      <w:rFonts w:ascii="Calibri" w:eastAsia="Times New Roman" w:hAnsi="Calibri" w:cs="Times New Roman"/>
      <w:b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52</cp:revision>
  <cp:lastPrinted>2024-07-24T02:44:00Z</cp:lastPrinted>
  <dcterms:created xsi:type="dcterms:W3CDTF">2023-03-23T04:54:00Z</dcterms:created>
  <dcterms:modified xsi:type="dcterms:W3CDTF">2024-07-24T03:38:00Z</dcterms:modified>
</cp:coreProperties>
</file>